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237D8" w14:textId="59101D36" w:rsidR="009F06F8" w:rsidRPr="006615A1" w:rsidRDefault="009F06F8" w:rsidP="009F06F8">
      <w:pPr>
        <w:shd w:val="clear" w:color="auto" w:fill="FFFFFF" w:themeFill="background1"/>
        <w:tabs>
          <w:tab w:val="left" w:pos="5134"/>
        </w:tabs>
        <w:spacing w:before="300" w:after="300" w:line="450" w:lineRule="atLeast"/>
        <w:rPr>
          <w:rFonts w:eastAsia="Times New Roman" w:cs="Calibri"/>
          <w:b/>
          <w:bCs/>
          <w:kern w:val="0"/>
          <w:sz w:val="28"/>
          <w:szCs w:val="28"/>
          <w:lang w:eastAsia="en-AU"/>
          <w14:ligatures w14:val="none"/>
        </w:rPr>
      </w:pPr>
      <w:r w:rsidRPr="006615A1">
        <w:rPr>
          <w:rFonts w:eastAsia="Times New Roman" w:cs="Calibri"/>
          <w:b/>
          <w:bCs/>
          <w:kern w:val="0"/>
          <w:sz w:val="28"/>
          <w:szCs w:val="28"/>
          <w:lang w:eastAsia="en-AU"/>
          <w14:ligatures w14:val="none"/>
        </w:rPr>
        <w:t xml:space="preserve">2025 National Landcare Conference and </w:t>
      </w:r>
      <w:r w:rsidR="006615A1" w:rsidRPr="006615A1">
        <w:rPr>
          <w:rFonts w:eastAsia="Times New Roman" w:cs="Calibri"/>
          <w:b/>
          <w:bCs/>
          <w:kern w:val="0"/>
          <w:sz w:val="28"/>
          <w:szCs w:val="28"/>
          <w:lang w:eastAsia="en-AU"/>
          <w14:ligatures w14:val="none"/>
        </w:rPr>
        <w:t>2025 National Landcare</w:t>
      </w:r>
      <w:r w:rsidR="005D5934">
        <w:rPr>
          <w:rFonts w:eastAsia="Times New Roman" w:cs="Calibri"/>
          <w:b/>
          <w:bCs/>
          <w:kern w:val="0"/>
          <w:sz w:val="28"/>
          <w:szCs w:val="28"/>
          <w:lang w:eastAsia="en-AU"/>
          <w14:ligatures w14:val="none"/>
        </w:rPr>
        <w:t xml:space="preserve"> A</w:t>
      </w:r>
      <w:r w:rsidRPr="006615A1">
        <w:rPr>
          <w:rFonts w:eastAsia="Times New Roman" w:cs="Calibri"/>
          <w:b/>
          <w:bCs/>
          <w:kern w:val="0"/>
          <w:sz w:val="28"/>
          <w:szCs w:val="28"/>
          <w:lang w:eastAsia="en-AU"/>
          <w14:ligatures w14:val="none"/>
        </w:rPr>
        <w:t>wards</w:t>
      </w:r>
      <w:r w:rsidR="006615A1">
        <w:rPr>
          <w:rFonts w:eastAsia="Times New Roman" w:cs="Calibri"/>
          <w:b/>
          <w:bCs/>
          <w:kern w:val="0"/>
          <w:sz w:val="28"/>
          <w:szCs w:val="28"/>
          <w:lang w:eastAsia="en-AU"/>
          <w14:ligatures w14:val="none"/>
        </w:rPr>
        <w:t xml:space="preserve"> </w:t>
      </w:r>
      <w:r w:rsidRPr="006615A1">
        <w:rPr>
          <w:rFonts w:eastAsia="Times New Roman" w:cs="Calibri"/>
          <w:b/>
          <w:bCs/>
          <w:kern w:val="0"/>
          <w:sz w:val="28"/>
          <w:szCs w:val="28"/>
          <w:lang w:eastAsia="en-AU"/>
          <w14:ligatures w14:val="none"/>
        </w:rPr>
        <w:t>Code of Conduct</w:t>
      </w:r>
    </w:p>
    <w:p w14:paraId="059527C6" w14:textId="77777777" w:rsidR="009F06F8" w:rsidRPr="005D5934" w:rsidRDefault="009F06F8" w:rsidP="009F06F8">
      <w:pPr>
        <w:rPr>
          <w:rFonts w:cs="Calibri"/>
          <w:b/>
          <w:bCs/>
          <w:sz w:val="20"/>
          <w:szCs w:val="20"/>
        </w:rPr>
      </w:pPr>
      <w:r w:rsidRPr="005D5934">
        <w:rPr>
          <w:rFonts w:cs="Calibri"/>
          <w:b/>
          <w:bCs/>
          <w:sz w:val="20"/>
          <w:szCs w:val="20"/>
        </w:rPr>
        <w:t>Purpose</w:t>
      </w:r>
    </w:p>
    <w:p w14:paraId="4623834A" w14:textId="77777777" w:rsidR="009F06F8" w:rsidRPr="005D5934" w:rsidRDefault="009F06F8" w:rsidP="009F06F8">
      <w:pPr>
        <w:rPr>
          <w:rFonts w:cs="Calibri"/>
          <w:sz w:val="20"/>
          <w:szCs w:val="20"/>
        </w:rPr>
      </w:pPr>
      <w:r w:rsidRPr="005D5934">
        <w:rPr>
          <w:rFonts w:cs="Calibri"/>
          <w:sz w:val="20"/>
          <w:szCs w:val="20"/>
        </w:rPr>
        <w:t>Landcare Australia is committed to hosting events at which everyone can engage in an inclusive, respectful, healthy and safe environment while being treated with fairness and dignity.</w:t>
      </w:r>
    </w:p>
    <w:p w14:paraId="33D73C06" w14:textId="77777777" w:rsidR="00342FA5" w:rsidRPr="005D5934" w:rsidRDefault="00342FA5" w:rsidP="009F06F8">
      <w:pPr>
        <w:rPr>
          <w:rFonts w:cs="Calibri"/>
          <w:sz w:val="20"/>
          <w:szCs w:val="20"/>
        </w:rPr>
      </w:pPr>
    </w:p>
    <w:p w14:paraId="5B7075BD" w14:textId="77777777" w:rsidR="009F06F8" w:rsidRPr="005D5934" w:rsidRDefault="009F06F8" w:rsidP="009F06F8">
      <w:pPr>
        <w:rPr>
          <w:rFonts w:cs="Calibri"/>
          <w:b/>
          <w:bCs/>
          <w:sz w:val="20"/>
          <w:szCs w:val="20"/>
        </w:rPr>
      </w:pPr>
      <w:r w:rsidRPr="005D5934">
        <w:rPr>
          <w:rFonts w:cs="Calibri"/>
          <w:b/>
          <w:bCs/>
          <w:sz w:val="20"/>
          <w:szCs w:val="20"/>
        </w:rPr>
        <w:t>Applicability</w:t>
      </w:r>
    </w:p>
    <w:p w14:paraId="0461B4EC" w14:textId="77777777" w:rsidR="009F06F8" w:rsidRPr="005D5934" w:rsidRDefault="009F06F8" w:rsidP="009F06F8">
      <w:pPr>
        <w:rPr>
          <w:rFonts w:cs="Calibri"/>
          <w:sz w:val="20"/>
          <w:szCs w:val="20"/>
        </w:rPr>
      </w:pPr>
      <w:r w:rsidRPr="005D5934">
        <w:rPr>
          <w:rFonts w:cs="Calibri"/>
          <w:sz w:val="20"/>
          <w:szCs w:val="20"/>
        </w:rPr>
        <w:t xml:space="preserve">The Code of Conduct applies to everyone participating in the 2025 National Landcare Conference and 2025 National Awards Ceremony.  This includes delegates, speakers, exhibitors, sponsors, volunteers and staff.  Everyone participating in the Conference must comply with the Code of Conduct during the Conference, including off-site workshops, field trips and networking events. </w:t>
      </w:r>
    </w:p>
    <w:p w14:paraId="5607CDD2" w14:textId="77777777" w:rsidR="00342FA5" w:rsidRPr="005D5934" w:rsidRDefault="00342FA5" w:rsidP="009F06F8">
      <w:pPr>
        <w:rPr>
          <w:rFonts w:cs="Calibri"/>
          <w:sz w:val="20"/>
          <w:szCs w:val="20"/>
        </w:rPr>
      </w:pPr>
    </w:p>
    <w:p w14:paraId="33666C5F" w14:textId="77777777" w:rsidR="009F06F8" w:rsidRPr="005D5934" w:rsidRDefault="009F06F8" w:rsidP="009F06F8">
      <w:pPr>
        <w:rPr>
          <w:rFonts w:cs="Calibri"/>
          <w:b/>
          <w:bCs/>
          <w:sz w:val="20"/>
          <w:szCs w:val="20"/>
        </w:rPr>
      </w:pPr>
      <w:r w:rsidRPr="005D5934">
        <w:rPr>
          <w:rFonts w:cs="Calibri"/>
          <w:b/>
          <w:bCs/>
          <w:sz w:val="20"/>
          <w:szCs w:val="20"/>
        </w:rPr>
        <w:t>Accountability</w:t>
      </w:r>
    </w:p>
    <w:p w14:paraId="7B58398C" w14:textId="77777777" w:rsidR="009F06F8" w:rsidRPr="005D5934" w:rsidRDefault="009F06F8" w:rsidP="009F06F8">
      <w:pPr>
        <w:rPr>
          <w:rFonts w:cs="Calibri"/>
          <w:sz w:val="20"/>
          <w:szCs w:val="20"/>
        </w:rPr>
      </w:pPr>
      <w:r w:rsidRPr="005D5934">
        <w:rPr>
          <w:rFonts w:cs="Calibri"/>
          <w:sz w:val="20"/>
          <w:szCs w:val="20"/>
        </w:rPr>
        <w:t>Respectful behaviour is always assumed and expected from all delegates during the Conference events. We ask that you:</w:t>
      </w:r>
    </w:p>
    <w:p w14:paraId="02A4A32E" w14:textId="77777777" w:rsidR="009F06F8" w:rsidRPr="005D5934" w:rsidRDefault="009F06F8" w:rsidP="009F06F8">
      <w:pPr>
        <w:pStyle w:val="ListParagraph"/>
        <w:numPr>
          <w:ilvl w:val="0"/>
          <w:numId w:val="5"/>
        </w:numPr>
        <w:spacing w:after="160" w:line="259" w:lineRule="auto"/>
        <w:rPr>
          <w:rFonts w:cs="Calibri"/>
          <w:sz w:val="20"/>
          <w:szCs w:val="20"/>
        </w:rPr>
      </w:pPr>
      <w:r w:rsidRPr="005D5934">
        <w:rPr>
          <w:rFonts w:cs="Calibri"/>
          <w:sz w:val="20"/>
          <w:szCs w:val="20"/>
        </w:rPr>
        <w:t>Treat all other participants with respect and dignity. </w:t>
      </w:r>
    </w:p>
    <w:p w14:paraId="0114BDCF" w14:textId="77777777" w:rsidR="009F06F8" w:rsidRPr="005D5934" w:rsidRDefault="009F06F8" w:rsidP="009F06F8">
      <w:pPr>
        <w:pStyle w:val="ListParagraph"/>
        <w:numPr>
          <w:ilvl w:val="0"/>
          <w:numId w:val="5"/>
        </w:numPr>
        <w:spacing w:after="160" w:line="259" w:lineRule="auto"/>
        <w:rPr>
          <w:rFonts w:cs="Calibri"/>
          <w:sz w:val="20"/>
          <w:szCs w:val="20"/>
          <w:lang w:eastAsia="en-AU"/>
        </w:rPr>
      </w:pPr>
      <w:r w:rsidRPr="005D5934">
        <w:rPr>
          <w:rFonts w:cs="Calibri"/>
          <w:sz w:val="20"/>
          <w:szCs w:val="20"/>
          <w:lang w:eastAsia="en-AU"/>
        </w:rPr>
        <w:t>Respect the diversity of languages, cultures, opinions, and experiences.</w:t>
      </w:r>
    </w:p>
    <w:p w14:paraId="13C2541E" w14:textId="77777777" w:rsidR="009F06F8" w:rsidRPr="005D5934" w:rsidRDefault="009F06F8" w:rsidP="009F06F8">
      <w:pPr>
        <w:pStyle w:val="ListParagraph"/>
        <w:numPr>
          <w:ilvl w:val="0"/>
          <w:numId w:val="5"/>
        </w:numPr>
        <w:spacing w:after="160" w:line="259" w:lineRule="auto"/>
        <w:rPr>
          <w:rFonts w:cs="Calibri"/>
          <w:sz w:val="20"/>
          <w:szCs w:val="20"/>
          <w:lang w:eastAsia="en-AU"/>
        </w:rPr>
      </w:pPr>
      <w:r w:rsidRPr="005D5934">
        <w:rPr>
          <w:rFonts w:cs="Calibri"/>
          <w:sz w:val="20"/>
          <w:szCs w:val="20"/>
          <w:lang w:eastAsia="en-AU"/>
        </w:rPr>
        <w:t xml:space="preserve">Cooperate and comply with requests and instructions from Conference officials issued in their official capacity regarding the use of facilities and access to and conduct within the venues of the Conference event. </w:t>
      </w:r>
    </w:p>
    <w:p w14:paraId="2121C9ED" w14:textId="77777777" w:rsidR="009F06F8" w:rsidRPr="005D5934" w:rsidRDefault="009F06F8" w:rsidP="009F06F8">
      <w:pPr>
        <w:pStyle w:val="ListParagraph"/>
        <w:numPr>
          <w:ilvl w:val="0"/>
          <w:numId w:val="5"/>
        </w:numPr>
        <w:spacing w:after="160" w:line="259" w:lineRule="auto"/>
        <w:rPr>
          <w:rFonts w:cs="Calibri"/>
          <w:sz w:val="20"/>
          <w:szCs w:val="20"/>
          <w:lang w:eastAsia="en-AU"/>
        </w:rPr>
      </w:pPr>
      <w:r w:rsidRPr="005D5934">
        <w:rPr>
          <w:rFonts w:cs="Calibri"/>
          <w:sz w:val="20"/>
          <w:szCs w:val="20"/>
        </w:rPr>
        <w:t xml:space="preserve">Communicate openly and thoughtfully with others, listen well to others, and be considerate of views and opinions that are different from your own. </w:t>
      </w:r>
    </w:p>
    <w:p w14:paraId="284C574E" w14:textId="77777777" w:rsidR="009F06F8" w:rsidRPr="005D5934" w:rsidRDefault="009F06F8" w:rsidP="009F06F8">
      <w:pPr>
        <w:pStyle w:val="ListParagraph"/>
        <w:numPr>
          <w:ilvl w:val="0"/>
          <w:numId w:val="5"/>
        </w:numPr>
        <w:spacing w:after="160" w:line="259" w:lineRule="auto"/>
        <w:rPr>
          <w:rFonts w:cs="Calibri"/>
          <w:sz w:val="20"/>
          <w:szCs w:val="20"/>
          <w:lang w:eastAsia="en-AU"/>
        </w:rPr>
      </w:pPr>
      <w:r w:rsidRPr="005D5934">
        <w:rPr>
          <w:rFonts w:cs="Calibri"/>
          <w:sz w:val="20"/>
          <w:szCs w:val="20"/>
          <w:lang w:eastAsia="en-AU"/>
        </w:rPr>
        <w:t xml:space="preserve">Honour timed discussion and question limits. Share the space and time to encourage and enable others to share their views and experiences. </w:t>
      </w:r>
      <w:r w:rsidRPr="005D5934">
        <w:rPr>
          <w:rFonts w:cs="Calibri"/>
          <w:sz w:val="20"/>
          <w:szCs w:val="20"/>
        </w:rPr>
        <w:t>Recognise and leverage privilege to make space for marginalised voices.</w:t>
      </w:r>
    </w:p>
    <w:p w14:paraId="13BE1EF5" w14:textId="079EA1E9" w:rsidR="009F06F8" w:rsidRPr="005D5934" w:rsidRDefault="009F06F8" w:rsidP="009F06F8">
      <w:pPr>
        <w:pStyle w:val="ListParagraph"/>
        <w:numPr>
          <w:ilvl w:val="0"/>
          <w:numId w:val="5"/>
        </w:numPr>
        <w:spacing w:after="160" w:line="259" w:lineRule="auto"/>
        <w:rPr>
          <w:rFonts w:cs="Calibri"/>
          <w:sz w:val="20"/>
          <w:szCs w:val="20"/>
          <w:lang w:eastAsia="en-AU"/>
        </w:rPr>
      </w:pPr>
      <w:r w:rsidRPr="005D5934">
        <w:rPr>
          <w:rFonts w:cs="Calibri"/>
          <w:sz w:val="20"/>
          <w:szCs w:val="20"/>
          <w:lang w:eastAsia="en-AU"/>
        </w:rPr>
        <w:t xml:space="preserve">Follow the </w:t>
      </w:r>
      <w:r w:rsidR="005D5934" w:rsidRPr="005D5934">
        <w:rPr>
          <w:rFonts w:cs="Calibri"/>
          <w:sz w:val="20"/>
          <w:szCs w:val="20"/>
          <w:lang w:eastAsia="en-AU"/>
        </w:rPr>
        <w:t>directions</w:t>
      </w:r>
      <w:r w:rsidRPr="005D5934">
        <w:rPr>
          <w:rFonts w:cs="Calibri"/>
          <w:sz w:val="20"/>
          <w:szCs w:val="20"/>
          <w:lang w:eastAsia="en-AU"/>
        </w:rPr>
        <w:t xml:space="preserve"> of the </w:t>
      </w:r>
      <w:r w:rsidRPr="005D5934">
        <w:rPr>
          <w:rFonts w:cs="Calibri"/>
          <w:sz w:val="20"/>
          <w:szCs w:val="20"/>
        </w:rPr>
        <w:t>session</w:t>
      </w:r>
      <w:r w:rsidRPr="005D5934">
        <w:rPr>
          <w:rFonts w:cs="Calibri"/>
          <w:sz w:val="20"/>
          <w:szCs w:val="20"/>
          <w:lang w:eastAsia="en-AU"/>
        </w:rPr>
        <w:t xml:space="preserve"> facilitator, including instructions on limiting discussions that are off topic.</w:t>
      </w:r>
    </w:p>
    <w:p w14:paraId="7FB66BC0" w14:textId="77777777" w:rsidR="009F06F8" w:rsidRPr="005D5934" w:rsidRDefault="009F06F8" w:rsidP="009F06F8">
      <w:pPr>
        <w:pStyle w:val="ListParagraph"/>
        <w:numPr>
          <w:ilvl w:val="0"/>
          <w:numId w:val="5"/>
        </w:numPr>
        <w:spacing w:after="160" w:line="259" w:lineRule="auto"/>
        <w:rPr>
          <w:rFonts w:cs="Calibri"/>
          <w:sz w:val="20"/>
          <w:szCs w:val="20"/>
          <w:lang w:eastAsia="en-AU"/>
        </w:rPr>
      </w:pPr>
      <w:r w:rsidRPr="005D5934">
        <w:rPr>
          <w:rFonts w:cs="Calibri"/>
          <w:sz w:val="20"/>
          <w:szCs w:val="20"/>
          <w:lang w:eastAsia="en-AU"/>
        </w:rPr>
        <w:t>Respect the identity, names and pronouns of everyone at the event. If you’re unsure of the correct pronunciation of names, correct pronouns or appropriate language to use, ask politely.</w:t>
      </w:r>
    </w:p>
    <w:p w14:paraId="1450A149" w14:textId="77777777" w:rsidR="009F06F8" w:rsidRPr="005D5934" w:rsidRDefault="009F06F8" w:rsidP="009F06F8">
      <w:pPr>
        <w:pStyle w:val="ListParagraph"/>
        <w:numPr>
          <w:ilvl w:val="0"/>
          <w:numId w:val="5"/>
        </w:numPr>
        <w:spacing w:after="160" w:line="259" w:lineRule="auto"/>
        <w:rPr>
          <w:rFonts w:cs="Calibri"/>
          <w:sz w:val="20"/>
          <w:szCs w:val="20"/>
          <w:lang w:eastAsia="en-AU"/>
        </w:rPr>
      </w:pPr>
      <w:r w:rsidRPr="005D5934">
        <w:rPr>
          <w:rFonts w:cs="Calibri"/>
          <w:sz w:val="20"/>
          <w:szCs w:val="20"/>
          <w:lang w:eastAsia="en-AU"/>
        </w:rPr>
        <w:t>Refrain from demeaning</w:t>
      </w:r>
      <w:r w:rsidRPr="005D5934" w:rsidDel="009827E8">
        <w:rPr>
          <w:rFonts w:cs="Calibri"/>
          <w:sz w:val="20"/>
          <w:szCs w:val="20"/>
          <w:lang w:eastAsia="en-AU"/>
        </w:rPr>
        <w:t>, argumentative</w:t>
      </w:r>
      <w:r w:rsidRPr="005D5934" w:rsidDel="009827E8">
        <w:rPr>
          <w:rFonts w:cs="Calibri"/>
          <w:sz w:val="20"/>
          <w:szCs w:val="20"/>
        </w:rPr>
        <w:t>, dismissive</w:t>
      </w:r>
      <w:r w:rsidRPr="005D5934" w:rsidDel="009827E8">
        <w:rPr>
          <w:rFonts w:cs="Calibri"/>
          <w:sz w:val="20"/>
          <w:szCs w:val="20"/>
          <w:lang w:eastAsia="en-AU"/>
        </w:rPr>
        <w:t xml:space="preserve"> </w:t>
      </w:r>
      <w:r w:rsidRPr="005D5934">
        <w:rPr>
          <w:rFonts w:cs="Calibri"/>
          <w:sz w:val="20"/>
          <w:szCs w:val="20"/>
          <w:lang w:eastAsia="en-AU"/>
        </w:rPr>
        <w:t>and</w:t>
      </w:r>
      <w:r w:rsidRPr="005D5934" w:rsidDel="009827E8">
        <w:rPr>
          <w:rFonts w:cs="Calibri"/>
          <w:sz w:val="20"/>
          <w:szCs w:val="20"/>
          <w:lang w:eastAsia="en-AU"/>
        </w:rPr>
        <w:t xml:space="preserve"> antagonising behaviour.</w:t>
      </w:r>
    </w:p>
    <w:p w14:paraId="74481CCC" w14:textId="77777777" w:rsidR="009F06F8" w:rsidRPr="005D5934" w:rsidRDefault="009F06F8" w:rsidP="009F06F8">
      <w:pPr>
        <w:pStyle w:val="ListParagraph"/>
        <w:numPr>
          <w:ilvl w:val="0"/>
          <w:numId w:val="5"/>
        </w:numPr>
        <w:spacing w:after="160" w:line="259" w:lineRule="auto"/>
        <w:rPr>
          <w:rFonts w:cs="Calibri"/>
          <w:sz w:val="20"/>
          <w:szCs w:val="20"/>
          <w:lang w:eastAsia="en-AU"/>
        </w:rPr>
      </w:pPr>
      <w:r w:rsidRPr="005D5934">
        <w:rPr>
          <w:rFonts w:cs="Calibri"/>
          <w:sz w:val="20"/>
          <w:szCs w:val="20"/>
          <w:lang w:eastAsia="en-AU"/>
        </w:rPr>
        <w:t>Understand that attendees are welcome to leave the session at any time without explanation.</w:t>
      </w:r>
    </w:p>
    <w:p w14:paraId="0D85AF8E" w14:textId="77777777" w:rsidR="009F06F8" w:rsidRPr="005D5934" w:rsidRDefault="009F06F8" w:rsidP="009F06F8">
      <w:pPr>
        <w:pStyle w:val="ListParagraph"/>
        <w:numPr>
          <w:ilvl w:val="0"/>
          <w:numId w:val="5"/>
        </w:numPr>
        <w:spacing w:after="160" w:line="259" w:lineRule="auto"/>
        <w:rPr>
          <w:rFonts w:cs="Calibri"/>
          <w:sz w:val="20"/>
          <w:szCs w:val="20"/>
          <w:lang w:eastAsia="en-AU"/>
        </w:rPr>
      </w:pPr>
      <w:r w:rsidRPr="005D5934">
        <w:rPr>
          <w:rFonts w:cs="Calibri"/>
          <w:sz w:val="20"/>
          <w:szCs w:val="20"/>
          <w:lang w:eastAsia="en-AU"/>
        </w:rPr>
        <w:t xml:space="preserve">Take photographs and make audio or video recordings only in accordance with specific guidelines.  </w:t>
      </w:r>
    </w:p>
    <w:p w14:paraId="5CAC8E5C" w14:textId="77777777" w:rsidR="009F06F8" w:rsidRPr="005D5934" w:rsidRDefault="009F06F8" w:rsidP="009F06F8">
      <w:pPr>
        <w:rPr>
          <w:rFonts w:cs="Calibri"/>
          <w:sz w:val="20"/>
          <w:szCs w:val="20"/>
        </w:rPr>
      </w:pPr>
      <w:r w:rsidRPr="005D5934">
        <w:rPr>
          <w:rFonts w:cs="Calibri"/>
          <w:sz w:val="20"/>
          <w:szCs w:val="20"/>
        </w:rPr>
        <w:t>Do not attend the event if positive for COVID-19 or are displaying symptoms of COVID-19.</w:t>
      </w:r>
    </w:p>
    <w:p w14:paraId="62DE4CF7" w14:textId="77777777" w:rsidR="009F06F8" w:rsidRPr="005D5934" w:rsidRDefault="009F06F8" w:rsidP="009F06F8">
      <w:pPr>
        <w:rPr>
          <w:rFonts w:cs="Calibri"/>
          <w:sz w:val="20"/>
          <w:szCs w:val="20"/>
        </w:rPr>
      </w:pPr>
      <w:r w:rsidRPr="005D5934">
        <w:rPr>
          <w:rFonts w:cs="Calibri"/>
          <w:sz w:val="20"/>
          <w:szCs w:val="20"/>
        </w:rPr>
        <w:t xml:space="preserve">Landcare Australia will not tolerate any kind of harassment, including but not limited </w:t>
      </w:r>
      <w:proofErr w:type="gramStart"/>
      <w:r w:rsidRPr="005D5934">
        <w:rPr>
          <w:rFonts w:cs="Calibri"/>
          <w:sz w:val="20"/>
          <w:szCs w:val="20"/>
        </w:rPr>
        <w:t>to:</w:t>
      </w:r>
      <w:proofErr w:type="gramEnd"/>
      <w:r w:rsidRPr="005D5934">
        <w:rPr>
          <w:rFonts w:cs="Calibri"/>
          <w:sz w:val="20"/>
          <w:szCs w:val="20"/>
        </w:rPr>
        <w:t xml:space="preserve">  discrimination, verbal abuse, bullying, or sexual harassment. </w:t>
      </w:r>
    </w:p>
    <w:p w14:paraId="4EEA8D01" w14:textId="77777777" w:rsidR="00342FA5" w:rsidRPr="005D5934" w:rsidRDefault="00342FA5" w:rsidP="009F06F8">
      <w:pPr>
        <w:rPr>
          <w:rFonts w:cs="Calibri"/>
          <w:sz w:val="20"/>
          <w:szCs w:val="20"/>
        </w:rPr>
      </w:pPr>
    </w:p>
    <w:p w14:paraId="58E9C2B9" w14:textId="4AC125C4" w:rsidR="009F06F8" w:rsidRPr="005D5934" w:rsidRDefault="009F06F8" w:rsidP="009F06F8">
      <w:pPr>
        <w:rPr>
          <w:rFonts w:cs="Calibri"/>
          <w:sz w:val="20"/>
          <w:szCs w:val="20"/>
        </w:rPr>
      </w:pPr>
      <w:r w:rsidRPr="005D5934">
        <w:rPr>
          <w:rFonts w:cs="Calibri"/>
          <w:sz w:val="20"/>
          <w:szCs w:val="20"/>
        </w:rPr>
        <w:t xml:space="preserve">To report any behaviour that violates this code of conduct, please immediately report the conduct with event staff so that action can be taken to ensure the event maintains a safe and constructive environment. Landcare Australia reserves the right to manage any behaviour at our own discretion. </w:t>
      </w:r>
    </w:p>
    <w:p w14:paraId="009E4A85" w14:textId="77777777" w:rsidR="00152C81" w:rsidRPr="005D5934" w:rsidRDefault="00152C81" w:rsidP="009F06F8">
      <w:pPr>
        <w:rPr>
          <w:rFonts w:cs="Calibri"/>
          <w:sz w:val="20"/>
          <w:szCs w:val="20"/>
        </w:rPr>
      </w:pPr>
    </w:p>
    <w:p w14:paraId="120C8AC6" w14:textId="4D7E5055" w:rsidR="008D4AA3" w:rsidRPr="005D5934" w:rsidRDefault="009F06F8" w:rsidP="00832E75">
      <w:pPr>
        <w:rPr>
          <w:sz w:val="20"/>
          <w:szCs w:val="20"/>
        </w:rPr>
      </w:pPr>
      <w:r w:rsidRPr="005D5934">
        <w:rPr>
          <w:rFonts w:cs="Calibri"/>
          <w:b/>
          <w:bCs/>
          <w:sz w:val="20"/>
          <w:szCs w:val="20"/>
        </w:rPr>
        <w:t xml:space="preserve">Thank you for helping to make the 2025 National Landcare Conference and </w:t>
      </w:r>
      <w:r w:rsidR="00342FA5" w:rsidRPr="005D5934">
        <w:rPr>
          <w:rFonts w:cs="Calibri"/>
          <w:b/>
          <w:bCs/>
          <w:sz w:val="20"/>
          <w:szCs w:val="20"/>
        </w:rPr>
        <w:t xml:space="preserve">2025 National Landcare </w:t>
      </w:r>
      <w:r w:rsidRPr="005D5934">
        <w:rPr>
          <w:rFonts w:cs="Calibri"/>
          <w:b/>
          <w:bCs/>
          <w:sz w:val="20"/>
          <w:szCs w:val="20"/>
        </w:rPr>
        <w:t>Awards an inclusive, safe and respectful event.</w:t>
      </w:r>
      <w:r w:rsidR="005D5934">
        <w:rPr>
          <w:rFonts w:cs="Calibri"/>
          <w:b/>
          <w:bCs/>
          <w:sz w:val="20"/>
          <w:szCs w:val="20"/>
        </w:rPr>
        <w:t xml:space="preserve">  </w:t>
      </w:r>
    </w:p>
    <w:sectPr w:rsidR="008D4AA3" w:rsidRPr="005D593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30E55" w14:textId="77777777" w:rsidR="00880F49" w:rsidRDefault="00880F49" w:rsidP="00E93D84">
      <w:r>
        <w:separator/>
      </w:r>
    </w:p>
  </w:endnote>
  <w:endnote w:type="continuationSeparator" w:id="0">
    <w:p w14:paraId="14913CB6" w14:textId="77777777" w:rsidR="00880F49" w:rsidRDefault="00880F49" w:rsidP="00E9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A3947" w14:textId="77777777" w:rsidR="00880F49" w:rsidRDefault="00880F49" w:rsidP="00E93D84">
      <w:r>
        <w:separator/>
      </w:r>
    </w:p>
  </w:footnote>
  <w:footnote w:type="continuationSeparator" w:id="0">
    <w:p w14:paraId="64453C33" w14:textId="77777777" w:rsidR="00880F49" w:rsidRDefault="00880F49" w:rsidP="00E9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02B3" w14:textId="05A4574A" w:rsidR="00E93D84" w:rsidRDefault="00E93D84">
    <w:pPr>
      <w:pStyle w:val="Header"/>
    </w:pPr>
    <w:r>
      <w:rPr>
        <w:noProof/>
      </w:rPr>
      <w:drawing>
        <wp:anchor distT="0" distB="0" distL="114300" distR="114300" simplePos="0" relativeHeight="251658240" behindDoc="1" locked="0" layoutInCell="1" allowOverlap="1" wp14:anchorId="1F38528C" wp14:editId="1B678710">
          <wp:simplePos x="0" y="0"/>
          <wp:positionH relativeFrom="column">
            <wp:posOffset>-632460</wp:posOffset>
          </wp:positionH>
          <wp:positionV relativeFrom="paragraph">
            <wp:posOffset>-174988</wp:posOffset>
          </wp:positionV>
          <wp:extent cx="6987538" cy="1350904"/>
          <wp:effectExtent l="0" t="0" r="0" b="0"/>
          <wp:wrapNone/>
          <wp:docPr id="195896509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65099"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87538" cy="1350904"/>
                  </a:xfrm>
                  <a:prstGeom prst="rect">
                    <a:avLst/>
                  </a:prstGeom>
                </pic:spPr>
              </pic:pic>
            </a:graphicData>
          </a:graphic>
          <wp14:sizeRelH relativeFrom="page">
            <wp14:pctWidth>0</wp14:pctWidth>
          </wp14:sizeRelH>
          <wp14:sizeRelV relativeFrom="page">
            <wp14:pctHeight>0</wp14:pctHeight>
          </wp14:sizeRelV>
        </wp:anchor>
      </w:drawing>
    </w:r>
  </w:p>
  <w:p w14:paraId="224D4EDB" w14:textId="4924231A" w:rsidR="00E93D84" w:rsidRDefault="00E93D84">
    <w:pPr>
      <w:pStyle w:val="Header"/>
    </w:pPr>
  </w:p>
  <w:p w14:paraId="7083AF98" w14:textId="77777777" w:rsidR="00E93D84" w:rsidRDefault="00E93D84">
    <w:pPr>
      <w:pStyle w:val="Header"/>
    </w:pPr>
  </w:p>
  <w:p w14:paraId="244F1F7F" w14:textId="77777777" w:rsidR="00E93D84" w:rsidRDefault="00E93D84">
    <w:pPr>
      <w:pStyle w:val="Header"/>
    </w:pPr>
  </w:p>
  <w:p w14:paraId="63C29B12" w14:textId="77777777" w:rsidR="00E93D84" w:rsidRDefault="00E93D84">
    <w:pPr>
      <w:pStyle w:val="Header"/>
    </w:pPr>
  </w:p>
  <w:p w14:paraId="6C6524F4" w14:textId="77777777" w:rsidR="00E93D84" w:rsidRDefault="00E93D84">
    <w:pPr>
      <w:pStyle w:val="Header"/>
    </w:pPr>
  </w:p>
  <w:p w14:paraId="62EDE7ED" w14:textId="77777777" w:rsidR="00E93D84" w:rsidRDefault="00E93D84">
    <w:pPr>
      <w:pStyle w:val="Header"/>
    </w:pPr>
  </w:p>
  <w:p w14:paraId="531BDF95" w14:textId="5FC0E1D3" w:rsidR="00E93D84" w:rsidRDefault="00E9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A78DF"/>
    <w:multiLevelType w:val="hybridMultilevel"/>
    <w:tmpl w:val="B874ED6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 w15:restartNumberingAfterBreak="0">
    <w:nsid w:val="21A74199"/>
    <w:multiLevelType w:val="hybridMultilevel"/>
    <w:tmpl w:val="88802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CE2300"/>
    <w:multiLevelType w:val="hybridMultilevel"/>
    <w:tmpl w:val="041ABFF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960417"/>
    <w:multiLevelType w:val="hybridMultilevel"/>
    <w:tmpl w:val="A0BE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381AC3"/>
    <w:multiLevelType w:val="hybridMultilevel"/>
    <w:tmpl w:val="5FC812F2"/>
    <w:lvl w:ilvl="0" w:tplc="73D4EF2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304568">
    <w:abstractNumId w:val="4"/>
  </w:num>
  <w:num w:numId="2" w16cid:durableId="1905291585">
    <w:abstractNumId w:val="3"/>
  </w:num>
  <w:num w:numId="3" w16cid:durableId="428892934">
    <w:abstractNumId w:val="0"/>
  </w:num>
  <w:num w:numId="4" w16cid:durableId="13308424">
    <w:abstractNumId w:val="2"/>
  </w:num>
  <w:num w:numId="5" w16cid:durableId="113856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84"/>
    <w:rsid w:val="00152C81"/>
    <w:rsid w:val="00240ACA"/>
    <w:rsid w:val="00342FA5"/>
    <w:rsid w:val="00421B56"/>
    <w:rsid w:val="0043047F"/>
    <w:rsid w:val="004A5A3E"/>
    <w:rsid w:val="005D5934"/>
    <w:rsid w:val="005D7108"/>
    <w:rsid w:val="00626E29"/>
    <w:rsid w:val="006615A1"/>
    <w:rsid w:val="006644E2"/>
    <w:rsid w:val="00666CCB"/>
    <w:rsid w:val="00686E1C"/>
    <w:rsid w:val="00701B9B"/>
    <w:rsid w:val="007B61E3"/>
    <w:rsid w:val="00832E75"/>
    <w:rsid w:val="00880F49"/>
    <w:rsid w:val="008D345B"/>
    <w:rsid w:val="008D4AA3"/>
    <w:rsid w:val="009F06F8"/>
    <w:rsid w:val="00B71984"/>
    <w:rsid w:val="00CE2D72"/>
    <w:rsid w:val="00CF066C"/>
    <w:rsid w:val="00D64220"/>
    <w:rsid w:val="00D83D9D"/>
    <w:rsid w:val="00E03A98"/>
    <w:rsid w:val="00E861D0"/>
    <w:rsid w:val="00E93D84"/>
    <w:rsid w:val="00F0782D"/>
    <w:rsid w:val="00FD5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D687A"/>
  <w15:chartTrackingRefBased/>
  <w15:docId w15:val="{3CE33CBD-AA77-CB4F-B6F3-E7D0029D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D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D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D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D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D84"/>
    <w:rPr>
      <w:rFonts w:eastAsiaTheme="majorEastAsia" w:cstheme="majorBidi"/>
      <w:color w:val="272727" w:themeColor="text1" w:themeTint="D8"/>
    </w:rPr>
  </w:style>
  <w:style w:type="paragraph" w:styleId="Title">
    <w:name w:val="Title"/>
    <w:basedOn w:val="Normal"/>
    <w:next w:val="Normal"/>
    <w:link w:val="TitleChar"/>
    <w:uiPriority w:val="10"/>
    <w:qFormat/>
    <w:rsid w:val="00E93D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D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D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3D84"/>
    <w:rPr>
      <w:i/>
      <w:iCs/>
      <w:color w:val="404040" w:themeColor="text1" w:themeTint="BF"/>
    </w:rPr>
  </w:style>
  <w:style w:type="paragraph" w:styleId="ListParagraph">
    <w:name w:val="List Paragraph"/>
    <w:aliases w:val="Recommendation,List Paragraph1,List Paragraph11,NFP GP Bulleted List"/>
    <w:basedOn w:val="Normal"/>
    <w:link w:val="ListParagraphChar"/>
    <w:uiPriority w:val="34"/>
    <w:qFormat/>
    <w:rsid w:val="00E93D84"/>
    <w:pPr>
      <w:ind w:left="720"/>
      <w:contextualSpacing/>
    </w:pPr>
  </w:style>
  <w:style w:type="character" w:styleId="IntenseEmphasis">
    <w:name w:val="Intense Emphasis"/>
    <w:basedOn w:val="DefaultParagraphFont"/>
    <w:uiPriority w:val="21"/>
    <w:qFormat/>
    <w:rsid w:val="00E93D84"/>
    <w:rPr>
      <w:i/>
      <w:iCs/>
      <w:color w:val="0F4761" w:themeColor="accent1" w:themeShade="BF"/>
    </w:rPr>
  </w:style>
  <w:style w:type="paragraph" w:styleId="IntenseQuote">
    <w:name w:val="Intense Quote"/>
    <w:basedOn w:val="Normal"/>
    <w:next w:val="Normal"/>
    <w:link w:val="IntenseQuoteChar"/>
    <w:uiPriority w:val="30"/>
    <w:qFormat/>
    <w:rsid w:val="00E93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D84"/>
    <w:rPr>
      <w:i/>
      <w:iCs/>
      <w:color w:val="0F4761" w:themeColor="accent1" w:themeShade="BF"/>
    </w:rPr>
  </w:style>
  <w:style w:type="character" w:styleId="IntenseReference">
    <w:name w:val="Intense Reference"/>
    <w:basedOn w:val="DefaultParagraphFont"/>
    <w:uiPriority w:val="32"/>
    <w:qFormat/>
    <w:rsid w:val="00E93D84"/>
    <w:rPr>
      <w:b/>
      <w:bCs/>
      <w:smallCaps/>
      <w:color w:val="0F4761" w:themeColor="accent1" w:themeShade="BF"/>
      <w:spacing w:val="5"/>
    </w:rPr>
  </w:style>
  <w:style w:type="paragraph" w:styleId="Header">
    <w:name w:val="header"/>
    <w:basedOn w:val="Normal"/>
    <w:link w:val="HeaderChar"/>
    <w:uiPriority w:val="99"/>
    <w:unhideWhenUsed/>
    <w:rsid w:val="00E93D84"/>
    <w:pPr>
      <w:tabs>
        <w:tab w:val="center" w:pos="4513"/>
        <w:tab w:val="right" w:pos="9026"/>
      </w:tabs>
    </w:pPr>
  </w:style>
  <w:style w:type="character" w:customStyle="1" w:styleId="HeaderChar">
    <w:name w:val="Header Char"/>
    <w:basedOn w:val="DefaultParagraphFont"/>
    <w:link w:val="Header"/>
    <w:uiPriority w:val="99"/>
    <w:rsid w:val="00E93D84"/>
  </w:style>
  <w:style w:type="paragraph" w:styleId="Footer">
    <w:name w:val="footer"/>
    <w:basedOn w:val="Normal"/>
    <w:link w:val="FooterChar"/>
    <w:uiPriority w:val="99"/>
    <w:unhideWhenUsed/>
    <w:rsid w:val="00E93D84"/>
    <w:pPr>
      <w:tabs>
        <w:tab w:val="center" w:pos="4513"/>
        <w:tab w:val="right" w:pos="9026"/>
      </w:tabs>
    </w:pPr>
  </w:style>
  <w:style w:type="character" w:customStyle="1" w:styleId="FooterChar">
    <w:name w:val="Footer Char"/>
    <w:basedOn w:val="DefaultParagraphFont"/>
    <w:link w:val="Footer"/>
    <w:uiPriority w:val="99"/>
    <w:rsid w:val="00E93D84"/>
  </w:style>
  <w:style w:type="paragraph" w:customStyle="1" w:styleId="TableParagraph">
    <w:name w:val="Table Paragraph"/>
    <w:basedOn w:val="Normal"/>
    <w:uiPriority w:val="1"/>
    <w:qFormat/>
    <w:rsid w:val="00D64220"/>
    <w:pPr>
      <w:widowControl w:val="0"/>
      <w:autoSpaceDE w:val="0"/>
      <w:autoSpaceDN w:val="0"/>
    </w:pPr>
    <w:rPr>
      <w:rFonts w:ascii="Calibri" w:eastAsia="Calibri" w:hAnsi="Calibri" w:cs="Calibri"/>
      <w:kern w:val="0"/>
      <w:sz w:val="22"/>
      <w:szCs w:val="22"/>
      <w:lang w:val="en-US"/>
      <w14:ligatures w14:val="none"/>
    </w:rPr>
  </w:style>
  <w:style w:type="character" w:customStyle="1" w:styleId="ListParagraphChar">
    <w:name w:val="List Paragraph Char"/>
    <w:aliases w:val="Recommendation Char,List Paragraph1 Char,List Paragraph11 Char,NFP GP Bulleted List Char"/>
    <w:link w:val="ListParagraph"/>
    <w:uiPriority w:val="34"/>
    <w:locked/>
    <w:rsid w:val="00D64220"/>
  </w:style>
  <w:style w:type="character" w:styleId="Hyperlink">
    <w:name w:val="Hyperlink"/>
    <w:basedOn w:val="DefaultParagraphFont"/>
    <w:uiPriority w:val="99"/>
    <w:unhideWhenUsed/>
    <w:rsid w:val="0043047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14bfe6-24db-4bc3-a725-1774fb244226" xsi:nil="true"/>
    <lcf76f155ced4ddcb4097134ff3c332f xmlns="c27bf8f1-1fbb-4beb-8b4b-ddfc897b2b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950F333C1A8B408911AC1413E6C566" ma:contentTypeVersion="13" ma:contentTypeDescription="Create a new document." ma:contentTypeScope="" ma:versionID="3dd7044948b006041fd8110d1b670bee">
  <xsd:schema xmlns:xsd="http://www.w3.org/2001/XMLSchema" xmlns:xs="http://www.w3.org/2001/XMLSchema" xmlns:p="http://schemas.microsoft.com/office/2006/metadata/properties" xmlns:ns2="c27bf8f1-1fbb-4beb-8b4b-ddfc897b2b4f" xmlns:ns3="ef14bfe6-24db-4bc3-a725-1774fb244226" targetNamespace="http://schemas.microsoft.com/office/2006/metadata/properties" ma:root="true" ma:fieldsID="298860c19d3cad4acc612cddd7c066cd" ns2:_="" ns3:_="">
    <xsd:import namespace="c27bf8f1-1fbb-4beb-8b4b-ddfc897b2b4f"/>
    <xsd:import namespace="ef14bfe6-24db-4bc3-a725-1774fb2442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bf8f1-1fbb-4beb-8b4b-ddfc897b2b4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fffc9c-1292-4ff1-81cf-3c3e4fd9d8d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4bfe6-24db-4bc3-a725-1774fb2442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92035e-5ba6-4de2-8129-13f98c26b01f}" ma:internalName="TaxCatchAll" ma:showField="CatchAllData" ma:web="ef14bfe6-24db-4bc3-a725-1774fb244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A6596-DA49-490C-AA97-743C19959C25}">
  <ds:schemaRefs>
    <ds:schemaRef ds:uri="http://schemas.microsoft.com/office/2006/metadata/properties"/>
    <ds:schemaRef ds:uri="http://schemas.microsoft.com/office/infopath/2007/PartnerControls"/>
    <ds:schemaRef ds:uri="ef14bfe6-24db-4bc3-a725-1774fb244226"/>
    <ds:schemaRef ds:uri="c27bf8f1-1fbb-4beb-8b4b-ddfc897b2b4f"/>
  </ds:schemaRefs>
</ds:datastoreItem>
</file>

<file path=customXml/itemProps2.xml><?xml version="1.0" encoding="utf-8"?>
<ds:datastoreItem xmlns:ds="http://schemas.openxmlformats.org/officeDocument/2006/customXml" ds:itemID="{7F6430F1-CE31-4F21-8381-33C643230502}">
  <ds:schemaRefs>
    <ds:schemaRef ds:uri="http://schemas.microsoft.com/sharepoint/v3/contenttype/forms"/>
  </ds:schemaRefs>
</ds:datastoreItem>
</file>

<file path=customXml/itemProps3.xml><?xml version="1.0" encoding="utf-8"?>
<ds:datastoreItem xmlns:ds="http://schemas.openxmlformats.org/officeDocument/2006/customXml" ds:itemID="{0E202A0E-94B5-48E8-B24D-4CB5A4446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bf8f1-1fbb-4beb-8b4b-ddfc897b2b4f"/>
    <ds:schemaRef ds:uri="ef14bfe6-24db-4bc3-a725-1774fb24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Intal</dc:creator>
  <cp:keywords/>
  <dc:description/>
  <cp:lastModifiedBy>Melissa Higgins</cp:lastModifiedBy>
  <cp:revision>2</cp:revision>
  <dcterms:created xsi:type="dcterms:W3CDTF">2024-11-22T04:13:00Z</dcterms:created>
  <dcterms:modified xsi:type="dcterms:W3CDTF">2024-11-22T04:13:00Z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0x010100BA950F333C1A8B408911AC1413E6C566</vt:lpwstr>
  </property>
  <property fmtid="{D5CDD505-2E9C-101B-9397-08002B2CF9AE}" pid="3" name="Order">
    <vt:r8>7941800</vt:r8>
  </property>
  <property fmtid="{D5CDD505-2E9C-101B-9397-08002B2CF9AE}" pid="4" name="MediaServiceImageTags">
    <vt:lpwstr/>
  </property>
</Properties>
</file>